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15974" w14:textId="77777777" w:rsidR="00106AE9" w:rsidRDefault="00553F4B">
      <w:pPr>
        <w:spacing w:after="120"/>
        <w:jc w:val="center"/>
      </w:pPr>
      <w:r>
        <w:rPr>
          <w:b/>
          <w:bCs/>
          <w:color w:val="1F3864"/>
          <w:sz w:val="32"/>
          <w:szCs w:val="32"/>
        </w:rPr>
        <w:t>GI &amp; HEPATIC PATHOLOGY FELLOWSHIP — WEEKLY SCHEDULE</w:t>
      </w:r>
    </w:p>
    <w:p w14:paraId="65B18DE8" w14:textId="77777777" w:rsidR="00106AE9" w:rsidRDefault="00553F4B">
      <w:pPr>
        <w:spacing w:after="60"/>
        <w:jc w:val="center"/>
      </w:pPr>
      <w:r>
        <w:rPr>
          <w:color w:val="2E74B5"/>
        </w:rPr>
        <w:t>Two-Fellow Rotation: GI-2 (Mucosal Biopsy Service) &amp; GI-3 (Consult &amp; Conference Service)</w:t>
      </w:r>
    </w:p>
    <w:p w14:paraId="679DE428" w14:textId="77777777" w:rsidR="00106AE9" w:rsidRDefault="00553F4B">
      <w:pPr>
        <w:spacing w:after="180"/>
        <w:jc w:val="center"/>
        <w:rPr>
          <w:color w:val="666666"/>
          <w:sz w:val="18"/>
          <w:szCs w:val="18"/>
        </w:rPr>
      </w:pPr>
      <w:r>
        <w:rPr>
          <w:color w:val="666666"/>
          <w:sz w:val="18"/>
          <w:szCs w:val="18"/>
        </w:rPr>
        <w:t>Fellows alternate monthly between rotations. Each rotation is one calendar month, switching on the 1st of each month.</w:t>
      </w:r>
    </w:p>
    <w:tbl>
      <w:tblPr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2562"/>
        <w:gridCol w:w="2610"/>
        <w:gridCol w:w="2610"/>
        <w:gridCol w:w="2610"/>
        <w:gridCol w:w="2880"/>
      </w:tblGrid>
      <w:tr w:rsidR="00106AE9" w14:paraId="1A6CEC93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46BB6F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TIME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915030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MONDAY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BE2A7D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TUESDAY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0CA37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WEDNESDAY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A5A6E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BD526" w14:textId="77777777" w:rsidR="00106AE9" w:rsidRDefault="00553F4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FRIDAY</w:t>
            </w:r>
          </w:p>
        </w:tc>
      </w:tr>
      <w:tr w:rsidR="00106AE9" w14:paraId="17177100" w14:textId="77777777" w:rsidTr="003F6616">
        <w:tc>
          <w:tcPr>
            <w:tcW w:w="943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4" w:space="0" w:color="AAAAAA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000001" w14:textId="77777777" w:rsidR="00106AE9" w:rsidRDefault="00106AE9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SERVICE</w:t>
            </w:r>
          </w:p>
        </w:tc>
        <w:tc>
          <w:tcPr>
            <w:tcW w:w="13272" w:type="dxa"/>
            <w:gridSpan w:val="5"/>
            <w:tcBorders>
              <w:top w:val="single" w:sz="8" w:space="0" w:color="2E74B5"/>
              <w:left w:val="single" w:sz="4" w:space="0" w:color="AAAAAA"/>
              <w:bottom w:val="single" w:sz="8" w:space="0" w:color="2E74B5"/>
              <w:right w:val="single" w:sz="8" w:space="0" w:color="2E74B5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  <w:vAlign w:val="center"/>
          </w:tcPr>
          <w:p w14:paraId="7B7F72DD" w14:textId="77777777" w:rsidR="003F6616" w:rsidRDefault="00106AE9">
            <w:pPr>
              <w:spacing w:after="60"/>
              <w:jc w:val="center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 xml:space="preserve">The GI service is divided into 3 teams: </w:t>
            </w:r>
          </w:p>
          <w:p w14:paraId="1A000002" w14:textId="2D218F33" w:rsidR="00106AE9" w:rsidRDefault="00106AE9">
            <w:pPr>
              <w:spacing w:after="60"/>
              <w:jc w:val="center"/>
            </w:pPr>
            <w:r>
              <w:rPr>
                <w:b/>
                <w:bCs/>
                <w:color w:val="1F3864"/>
                <w:u w:val="single"/>
              </w:rPr>
              <w:t>GI-1</w:t>
            </w:r>
            <w:r>
              <w:rPr>
                <w:b/>
                <w:bCs/>
                <w:color w:val="1F3864"/>
              </w:rPr>
              <w:t xml:space="preserve"> (Resident</w:t>
            </w:r>
            <w:r w:rsidR="003F6616">
              <w:rPr>
                <w:b/>
                <w:bCs/>
                <w:color w:val="1F3864"/>
              </w:rPr>
              <w:t xml:space="preserve"> Teaching</w:t>
            </w:r>
            <w:r>
              <w:rPr>
                <w:b/>
                <w:bCs/>
                <w:color w:val="1F3864"/>
              </w:rPr>
              <w:t xml:space="preserve"> Service) │ </w:t>
            </w:r>
            <w:r>
              <w:rPr>
                <w:b/>
                <w:bCs/>
                <w:color w:val="1F3864"/>
                <w:u w:val="single"/>
              </w:rPr>
              <w:t>GI-2</w:t>
            </w:r>
            <w:r>
              <w:rPr>
                <w:b/>
                <w:bCs/>
                <w:color w:val="1F3864"/>
              </w:rPr>
              <w:t xml:space="preserve"> (Fellow #1 — Mucosal Biopsy Service) │ </w:t>
            </w:r>
            <w:r>
              <w:rPr>
                <w:b/>
                <w:bCs/>
                <w:color w:val="1F3864"/>
                <w:u w:val="single"/>
              </w:rPr>
              <w:t>GI-3</w:t>
            </w:r>
            <w:r>
              <w:rPr>
                <w:b/>
                <w:bCs/>
                <w:color w:val="1F3864"/>
              </w:rPr>
              <w:t xml:space="preserve"> (Fellow #2 — Consult &amp; Conference Service)</w:t>
            </w:r>
          </w:p>
          <w:p w14:paraId="1A000003" w14:textId="5979B01A" w:rsidR="00106AE9" w:rsidRDefault="00106AE9">
            <w:pPr>
              <w:spacing w:before="40" w:after="40"/>
              <w:jc w:val="center"/>
            </w:pPr>
            <w:r>
              <w:rPr>
                <w:i/>
                <w:iCs/>
                <w:color w:val="2E74B5"/>
                <w:sz w:val="17"/>
                <w:szCs w:val="17"/>
              </w:rPr>
              <w:t>GI-1: Resident handles UW big &amp; small cases + mucosal bx ● GI-2 Fellow: Mucosal biopsies + resident mentor ● GI-3 Fellow: Consults, slide reviews, conferences, rush liver bx &amp; ancillary testing ● Fellows alternate monthly between GI-2 and GI-3 rotations</w:t>
            </w:r>
          </w:p>
        </w:tc>
      </w:tr>
      <w:tr w:rsidR="00106AE9" w14:paraId="17177148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BC7561" w14:textId="77777777" w:rsidR="00106AE9" w:rsidRDefault="00106AE9">
            <w:pPr>
              <w:jc w:val="center"/>
            </w:pP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FE9FF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5"/>
                <w:szCs w:val="15"/>
              </w:rPr>
              <w:t>GI-2 or GI-3 Fellow (see rotation)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F0BAB9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5"/>
                <w:szCs w:val="15"/>
              </w:rPr>
              <w:t>GI-2 or GI-3 Fellow (see rotation)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811F1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5"/>
                <w:szCs w:val="15"/>
              </w:rPr>
              <w:t>GI-2 or GI-3 Fellow (see rotation)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151002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5"/>
                <w:szCs w:val="15"/>
              </w:rPr>
              <w:t>GI-2 or GI-3 Fellow (see rotation)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4052E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5"/>
                <w:szCs w:val="15"/>
              </w:rPr>
              <w:t>GI-2 or GI-3 Fellow (see rotation)</w:t>
            </w:r>
          </w:p>
        </w:tc>
      </w:tr>
      <w:tr w:rsidR="00106AE9" w14:paraId="593D2045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19A24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7:30 AM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33FC1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Cases arrive in mailbox</w:t>
            </w:r>
          </w:p>
          <w:p w14:paraId="6A919F82" w14:textId="77777777" w:rsidR="00106AE9" w:rsidRDefault="00553F4B">
            <w:r>
              <w:rPr>
                <w:color w:val="1F3864"/>
                <w:sz w:val="16"/>
                <w:szCs w:val="16"/>
              </w:rPr>
              <w:t>(mucosal bx 80% by 7:30)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13A9B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Cases arrive in mailbox</w:t>
            </w:r>
          </w:p>
          <w:p w14:paraId="17523A3B" w14:textId="77777777" w:rsidR="00106AE9" w:rsidRDefault="00553F4B">
            <w:r>
              <w:rPr>
                <w:color w:val="1F3864"/>
                <w:sz w:val="16"/>
                <w:szCs w:val="16"/>
              </w:rPr>
              <w:t>(mucosal bx 80% by 7:30)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90AEE4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Cases arrive in mailbox</w:t>
            </w:r>
          </w:p>
          <w:p w14:paraId="71924947" w14:textId="77777777" w:rsidR="00106AE9" w:rsidRDefault="00553F4B">
            <w:r>
              <w:rPr>
                <w:color w:val="1F3864"/>
                <w:sz w:val="16"/>
                <w:szCs w:val="16"/>
              </w:rPr>
              <w:t>(mucosal bx 80% by 7:30)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20A94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Cases arrive in mailbox</w:t>
            </w:r>
          </w:p>
          <w:p w14:paraId="132C84E5" w14:textId="77777777" w:rsidR="00106AE9" w:rsidRDefault="00553F4B">
            <w:r>
              <w:rPr>
                <w:color w:val="1F3864"/>
                <w:sz w:val="16"/>
                <w:szCs w:val="16"/>
              </w:rPr>
              <w:t>(mucosal bx 80% by 7:30)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2F05A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Frontiers in GI &amp; Hepatology Lecture</w:t>
            </w:r>
          </w:p>
          <w:p w14:paraId="5BFB7826" w14:textId="77777777" w:rsidR="00106AE9" w:rsidRDefault="00553F4B">
            <w:r>
              <w:rPr>
                <w:color w:val="1F3864"/>
                <w:sz w:val="16"/>
                <w:szCs w:val="16"/>
              </w:rPr>
              <w:t>(7:30 – 9:00 AM)</w:t>
            </w:r>
          </w:p>
        </w:tc>
      </w:tr>
      <w:tr w:rsidR="00106AE9" w14:paraId="7313E04D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0BE870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8:00 AM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E0BD57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FROZEN CALL (Alternating Fellows)</w:t>
            </w:r>
          </w:p>
          <w:p w14:paraId="60CCBCB2" w14:textId="77777777" w:rsidR="00106AE9" w:rsidRDefault="00553F4B">
            <w:r>
              <w:rPr>
                <w:color w:val="1F3864"/>
                <w:sz w:val="16"/>
                <w:szCs w:val="16"/>
              </w:rPr>
              <w:t>8:00 – 12:30 PM</w:t>
            </w:r>
          </w:p>
          <w:p w14:paraId="296FEFE0" w14:textId="77777777" w:rsidR="00106AE9" w:rsidRDefault="00553F4B">
            <w:r>
              <w:rPr>
                <w:color w:val="1F3864"/>
                <w:sz w:val="16"/>
                <w:szCs w:val="16"/>
              </w:rPr>
              <w:t>One fellow covers; scrubs required at desk by 8 AM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23DD7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Research / Didactic Conference</w:t>
            </w:r>
          </w:p>
          <w:p w14:paraId="5C1B364C" w14:textId="77777777" w:rsidR="00106AE9" w:rsidRDefault="00553F4B">
            <w:r>
              <w:rPr>
                <w:color w:val="1F3864"/>
                <w:sz w:val="16"/>
                <w:szCs w:val="16"/>
              </w:rPr>
              <w:t>(8:00 – 9:00 AM)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FEEF9B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Research / Didactic Conference</w:t>
            </w:r>
          </w:p>
          <w:p w14:paraId="413AD9A9" w14:textId="77777777" w:rsidR="00106AE9" w:rsidRDefault="00553F4B">
            <w:r>
              <w:rPr>
                <w:color w:val="1F3864"/>
                <w:sz w:val="16"/>
                <w:szCs w:val="16"/>
              </w:rPr>
              <w:t>(8:00 – 9:00 AM)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D05C2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Research / Didactic Conference</w:t>
            </w:r>
          </w:p>
          <w:p w14:paraId="3392A364" w14:textId="77777777" w:rsidR="00106AE9" w:rsidRDefault="00553F4B">
            <w:r>
              <w:rPr>
                <w:color w:val="1F3864"/>
                <w:sz w:val="16"/>
                <w:szCs w:val="16"/>
              </w:rPr>
              <w:t>(8:00 – 9:00 AM)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930AD9" w14:textId="77777777" w:rsidR="00106AE9" w:rsidRDefault="00553F4B">
            <w:r>
              <w:rPr>
                <w:color w:val="1F3864"/>
                <w:sz w:val="16"/>
                <w:szCs w:val="16"/>
              </w:rPr>
              <w:t>Frontiers Lecture continues</w:t>
            </w:r>
          </w:p>
        </w:tc>
      </w:tr>
      <w:tr w:rsidR="00106AE9" w14:paraId="7752FEA0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0D006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9:00 AM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95F4E" w14:textId="54DCA6CC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GI-2 Fellow:</w:t>
            </w:r>
            <w:r w:rsidR="0051278B">
              <w:rPr>
                <w:color w:val="1F3864"/>
                <w:sz w:val="16"/>
                <w:szCs w:val="16"/>
              </w:rPr>
              <w:t xml:space="preserve"> </w:t>
            </w:r>
            <w:r w:rsidR="0051278B">
              <w:rPr>
                <w:color w:val="1F3864"/>
                <w:sz w:val="16"/>
                <w:szCs w:val="16"/>
              </w:rPr>
              <w:t>Preview mucosal biopsies</w:t>
            </w:r>
          </w:p>
          <w:p w14:paraId="431A071B" w14:textId="77777777" w:rsidR="00106AE9" w:rsidRDefault="00553F4B">
            <w:r>
              <w:rPr>
                <w:color w:val="1F3864"/>
                <w:sz w:val="16"/>
                <w:szCs w:val="16"/>
              </w:rPr>
              <w:t>GI-3 Fellow: Frozen call coverage continues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8F737E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Secondary Liver Tumor Board</w:t>
            </w:r>
          </w:p>
          <w:p w14:paraId="124E9D11" w14:textId="77777777" w:rsidR="00106AE9" w:rsidRDefault="00553F4B">
            <w:r>
              <w:rPr>
                <w:color w:val="1F3864"/>
                <w:sz w:val="16"/>
                <w:szCs w:val="16"/>
              </w:rPr>
              <w:t>(9:00 AM)</w:t>
            </w:r>
          </w:p>
          <w:p w14:paraId="6CEC450D" w14:textId="767E4BFE" w:rsidR="00106AE9" w:rsidRDefault="00553F4B">
            <w:r>
              <w:rPr>
                <w:color w:val="1F3864"/>
                <w:sz w:val="16"/>
                <w:szCs w:val="16"/>
              </w:rPr>
              <w:t xml:space="preserve">GI-3 Fellow presents </w:t>
            </w:r>
          </w:p>
          <w:p w14:paraId="3F22068C" w14:textId="77777777" w:rsidR="00106AE9" w:rsidRDefault="00553F4B">
            <w:r>
              <w:rPr>
                <w:color w:val="1F3864"/>
                <w:sz w:val="16"/>
                <w:szCs w:val="16"/>
              </w:rPr>
              <w:t>GI-2 Fellow: Touch base with resident in gross room; supervise grossing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20865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Primary Liver Tumor Board</w:t>
            </w:r>
          </w:p>
          <w:p w14:paraId="26E8D4DF" w14:textId="77777777" w:rsidR="00106AE9" w:rsidRDefault="00553F4B">
            <w:r>
              <w:rPr>
                <w:color w:val="1F3864"/>
                <w:sz w:val="16"/>
                <w:szCs w:val="16"/>
              </w:rPr>
              <w:t>(9:30 AM)</w:t>
            </w:r>
          </w:p>
          <w:p w14:paraId="4D3B421B" w14:textId="449117B3" w:rsidR="00106AE9" w:rsidRDefault="00553F4B">
            <w:r>
              <w:rPr>
                <w:color w:val="1F3864"/>
                <w:sz w:val="16"/>
                <w:szCs w:val="16"/>
              </w:rPr>
              <w:t xml:space="preserve">GI-3 Fellow presents </w:t>
            </w:r>
          </w:p>
          <w:p w14:paraId="7563F081" w14:textId="77777777" w:rsidR="00106AE9" w:rsidRDefault="00553F4B">
            <w:r>
              <w:rPr>
                <w:color w:val="1F3864"/>
                <w:sz w:val="16"/>
                <w:szCs w:val="16"/>
              </w:rPr>
              <w:t>GI-2 Fellow: Supervise resident grossing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E77E2" w14:textId="77777777" w:rsidR="00106AE9" w:rsidRDefault="00553F4B">
            <w:r>
              <w:rPr>
                <w:color w:val="1F3864"/>
                <w:sz w:val="16"/>
                <w:szCs w:val="16"/>
              </w:rPr>
              <w:t>GI-2 Fellow: Supervise resident grossing</w:t>
            </w:r>
          </w:p>
          <w:p w14:paraId="4419C5AF" w14:textId="77777777" w:rsidR="00106AE9" w:rsidRDefault="00553F4B">
            <w:r>
              <w:rPr>
                <w:color w:val="1F3864"/>
                <w:sz w:val="16"/>
                <w:szCs w:val="16"/>
              </w:rPr>
              <w:t>GI-3 Fellow: Slide reviews / consult case write-up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C1A756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Pancreas Tumor Board</w:t>
            </w:r>
          </w:p>
          <w:p w14:paraId="3F3D6323" w14:textId="77777777" w:rsidR="00106AE9" w:rsidRDefault="00553F4B">
            <w:r>
              <w:rPr>
                <w:color w:val="1F3864"/>
                <w:sz w:val="16"/>
                <w:szCs w:val="16"/>
              </w:rPr>
              <w:t>(9:00 AM)</w:t>
            </w:r>
          </w:p>
          <w:p w14:paraId="311107D6" w14:textId="5004D6E0" w:rsidR="00106AE9" w:rsidRDefault="00553F4B">
            <w:r>
              <w:rPr>
                <w:color w:val="1F3864"/>
                <w:sz w:val="16"/>
                <w:szCs w:val="16"/>
              </w:rPr>
              <w:t>GI-3 Fellow presents</w:t>
            </w:r>
          </w:p>
          <w:p w14:paraId="75667993" w14:textId="77777777" w:rsidR="00106AE9" w:rsidRDefault="00553F4B">
            <w:r>
              <w:rPr>
                <w:color w:val="1F3864"/>
                <w:sz w:val="16"/>
                <w:szCs w:val="16"/>
              </w:rPr>
              <w:t>GI-2 Fellow: Supervise resident grossing</w:t>
            </w:r>
          </w:p>
        </w:tc>
      </w:tr>
      <w:tr w:rsidR="00106AE9" w14:paraId="4CC8E7FB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F34A3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10:00– 11:00 AM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33C6F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mucosal biopsies / Sign out</w:t>
            </w:r>
          </w:p>
          <w:p w14:paraId="2D826BC1" w14:textId="77777777" w:rsidR="00106AE9" w:rsidRDefault="00553F4B">
            <w:r>
              <w:rPr>
                <w:color w:val="1F3864"/>
                <w:sz w:val="16"/>
                <w:szCs w:val="16"/>
              </w:rPr>
              <w:t>GI-3: Frozen call / Slide reviews &amp; consult write-up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CA77F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HIPEC Tumor Board (11:10 AM)</w:t>
            </w:r>
          </w:p>
          <w:p w14:paraId="0662B1EB" w14:textId="77777777" w:rsidR="00106AE9" w:rsidRDefault="00553F4B">
            <w:r>
              <w:rPr>
                <w:color w:val="1F3864"/>
                <w:sz w:val="16"/>
                <w:szCs w:val="16"/>
              </w:rPr>
              <w:t>GI-3 Fellow presents</w:t>
            </w:r>
          </w:p>
          <w:p w14:paraId="135044BD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9BB43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3841C073" w14:textId="77777777" w:rsidR="00106AE9" w:rsidRDefault="00553F4B">
            <w:r>
              <w:rPr>
                <w:color w:val="1F3864"/>
                <w:sz w:val="16"/>
                <w:szCs w:val="16"/>
              </w:rPr>
              <w:t>GI-3: Slide reviews / consult write-up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80BDB7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5EFAE953" w14:textId="77777777" w:rsidR="00106AE9" w:rsidRDefault="00553F4B">
            <w:r>
              <w:rPr>
                <w:color w:val="1F3864"/>
                <w:sz w:val="16"/>
                <w:szCs w:val="16"/>
              </w:rPr>
              <w:t>GI-3: Slide reviews / consult write-up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5F8CE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5DB6E701" w14:textId="77777777" w:rsidR="00106AE9" w:rsidRDefault="00553F4B">
            <w:r>
              <w:rPr>
                <w:color w:val="1F3864"/>
                <w:sz w:val="16"/>
                <w:szCs w:val="16"/>
              </w:rPr>
              <w:t>GI-3: Rush liver bx / ancillary testing</w:t>
            </w:r>
          </w:p>
        </w:tc>
      </w:tr>
      <w:tr w:rsidR="00106AE9" w14:paraId="2179766A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8611F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11:00 AM – Noon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32D367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0BE4FAE6" w14:textId="77777777" w:rsidR="00106AE9" w:rsidRDefault="00553F4B">
            <w:r>
              <w:rPr>
                <w:color w:val="1F3864"/>
                <w:sz w:val="16"/>
                <w:szCs w:val="16"/>
              </w:rPr>
              <w:t>GI-3: Frozen call ends 12:30 PM; sign out with GI-1 attending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A135B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68458709" w14:textId="77777777" w:rsidR="00106AE9" w:rsidRDefault="00553F4B">
            <w:r>
              <w:rPr>
                <w:color w:val="1F3864"/>
                <w:sz w:val="16"/>
                <w:szCs w:val="16"/>
              </w:rPr>
              <w:t>GI-3: Slide reviews / consult write-up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A6392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7CAAC92D" w14:textId="77777777" w:rsidR="00106AE9" w:rsidRDefault="00553F4B">
            <w:r>
              <w:rPr>
                <w:color w:val="1F3864"/>
                <w:sz w:val="16"/>
                <w:szCs w:val="16"/>
              </w:rPr>
              <w:t>GI-3: Slide reviews / consult write-up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4CE31" w14:textId="77777777" w:rsidR="00106AE9" w:rsidRDefault="00553F4B">
            <w:r>
              <w:rPr>
                <w:color w:val="1F3864"/>
                <w:sz w:val="16"/>
                <w:szCs w:val="16"/>
              </w:rPr>
              <w:t>GI-2: Preview cases / Sign out</w:t>
            </w:r>
          </w:p>
          <w:p w14:paraId="5096F79B" w14:textId="77777777" w:rsidR="00106AE9" w:rsidRDefault="00553F4B">
            <w:r>
              <w:rPr>
                <w:color w:val="1F3864"/>
                <w:sz w:val="16"/>
                <w:szCs w:val="16"/>
              </w:rPr>
              <w:t>GI-3: Slide reviews / consult write-up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5CBED" w14:textId="77777777" w:rsidR="00106AE9" w:rsidRDefault="00553F4B">
            <w:r>
              <w:rPr>
                <w:color w:val="1F3864"/>
                <w:sz w:val="16"/>
                <w:szCs w:val="16"/>
              </w:rPr>
              <w:t>Clinical GI Fellow Pathology Conference (last Friday/month, 9:10 AM)</w:t>
            </w:r>
          </w:p>
          <w:p w14:paraId="558D1C09" w14:textId="77777777" w:rsidR="00106AE9" w:rsidRDefault="00553F4B">
            <w:r>
              <w:rPr>
                <w:color w:val="1F3864"/>
                <w:sz w:val="16"/>
                <w:szCs w:val="16"/>
              </w:rPr>
              <w:t>GI-2/3: Preview cases / Sign out</w:t>
            </w:r>
          </w:p>
        </w:tc>
      </w:tr>
      <w:tr w:rsidR="00106AE9" w14:paraId="68B4024E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07E9F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Noon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689DB" w14:textId="77777777" w:rsidR="00106AE9" w:rsidRDefault="00553F4B">
            <w:r>
              <w:rPr>
                <w:color w:val="1F3864"/>
                <w:sz w:val="16"/>
                <w:szCs w:val="16"/>
              </w:rPr>
              <w:t>Cases continue arriving until 12:30 PM (mucosal bx)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36636" w14:textId="77777777" w:rsidR="00106AE9" w:rsidRDefault="00553F4B">
            <w:r>
              <w:rPr>
                <w:color w:val="1F3864"/>
                <w:sz w:val="16"/>
                <w:szCs w:val="16"/>
              </w:rPr>
              <w:t>Cases continue arriving until 12:30 PM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4DC50" w14:textId="77777777" w:rsidR="00106AE9" w:rsidRDefault="00553F4B">
            <w:r>
              <w:rPr>
                <w:color w:val="1F3864"/>
                <w:sz w:val="16"/>
                <w:szCs w:val="16"/>
              </w:rPr>
              <w:t>Cases continue arriving until 12:30 PM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4D9D5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GI Tumor Board / Colorectal Cancer Specialty Clinic</w:t>
            </w:r>
          </w:p>
          <w:p w14:paraId="4DB58204" w14:textId="77777777" w:rsidR="00106AE9" w:rsidRDefault="00553F4B">
            <w:r>
              <w:rPr>
                <w:color w:val="1F3864"/>
                <w:sz w:val="16"/>
                <w:szCs w:val="16"/>
              </w:rPr>
              <w:t>(12:10 PM)</w:t>
            </w:r>
          </w:p>
          <w:p w14:paraId="4749B1CA" w14:textId="6CB6FBC2" w:rsidR="00106AE9" w:rsidRDefault="00553F4B">
            <w:r>
              <w:rPr>
                <w:color w:val="1F3864"/>
                <w:sz w:val="16"/>
                <w:szCs w:val="16"/>
              </w:rPr>
              <w:t>GI-3 Fellow presents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AD6F5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366028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Blue Box: Unknown Conference (12:30 PM)</w:t>
            </w:r>
          </w:p>
          <w:p w14:paraId="4E13CD33" w14:textId="77777777" w:rsidR="00106AE9" w:rsidRDefault="00553F4B">
            <w:r>
              <w:rPr>
                <w:color w:val="1F3864"/>
                <w:sz w:val="16"/>
                <w:szCs w:val="16"/>
              </w:rPr>
              <w:t>Fellow presents ~2 sessions/year</w:t>
            </w:r>
          </w:p>
        </w:tc>
      </w:tr>
      <w:tr w:rsidR="00106AE9" w14:paraId="743A83AD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C94FF0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1:00 PM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C8FB7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Sign Out (both fellows)</w:t>
            </w:r>
          </w:p>
          <w:p w14:paraId="26F23E0B" w14:textId="77777777" w:rsidR="00106AE9" w:rsidRDefault="00553F4B">
            <w:r>
              <w:rPr>
                <w:color w:val="1F3864"/>
                <w:sz w:val="16"/>
                <w:szCs w:val="16"/>
              </w:rPr>
              <w:t>GI-2: Mucosal biopsies with GI-2 attending</w:t>
            </w:r>
          </w:p>
          <w:p w14:paraId="3642E850" w14:textId="77777777" w:rsidR="00106AE9" w:rsidRDefault="00553F4B">
            <w:r>
              <w:rPr>
                <w:color w:val="1F3864"/>
                <w:sz w:val="16"/>
                <w:szCs w:val="16"/>
              </w:rPr>
              <w:t>GI-3: Consult/slide review cases with GI-3 attending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7275E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Sign Out (both fellows)</w:t>
            </w:r>
          </w:p>
          <w:p w14:paraId="3C0E26FA" w14:textId="77777777" w:rsidR="00106AE9" w:rsidRDefault="00553F4B">
            <w:r>
              <w:rPr>
                <w:color w:val="1F3864"/>
                <w:sz w:val="16"/>
                <w:szCs w:val="16"/>
              </w:rPr>
              <w:t>GI-2: Mucosal biopsies with GI-2 attending</w:t>
            </w:r>
          </w:p>
          <w:p w14:paraId="05FA18E5" w14:textId="77777777" w:rsidR="00106AE9" w:rsidRDefault="00553F4B">
            <w:r>
              <w:rPr>
                <w:color w:val="1F3864"/>
                <w:sz w:val="16"/>
                <w:szCs w:val="16"/>
              </w:rPr>
              <w:t>GI-3: Consult/slide review cases with GI-3 attending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9B506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Sign Out (both fellows)</w:t>
            </w:r>
          </w:p>
          <w:p w14:paraId="31C28AFC" w14:textId="77777777" w:rsidR="00106AE9" w:rsidRDefault="00553F4B">
            <w:r>
              <w:rPr>
                <w:color w:val="1F3864"/>
                <w:sz w:val="16"/>
                <w:szCs w:val="16"/>
              </w:rPr>
              <w:t>GI-2: Mucosal biopsies with GI-2 attending</w:t>
            </w:r>
          </w:p>
          <w:p w14:paraId="0F5ABD4B" w14:textId="77777777" w:rsidR="00106AE9" w:rsidRDefault="00553F4B">
            <w:r>
              <w:rPr>
                <w:color w:val="1F3864"/>
                <w:sz w:val="16"/>
                <w:szCs w:val="16"/>
              </w:rPr>
              <w:t>GI-3: Consult/slide review cases with GI-3 attending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C8E42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Sign Out (both fellows)</w:t>
            </w:r>
          </w:p>
          <w:p w14:paraId="0D8A53AB" w14:textId="77777777" w:rsidR="00106AE9" w:rsidRDefault="00553F4B">
            <w:r>
              <w:rPr>
                <w:color w:val="1F3864"/>
                <w:sz w:val="16"/>
                <w:szCs w:val="16"/>
              </w:rPr>
              <w:t>GI-2: Mucosal biopsies with GI-2 attending</w:t>
            </w:r>
          </w:p>
          <w:p w14:paraId="0EB88ADC" w14:textId="77777777" w:rsidR="00106AE9" w:rsidRDefault="00553F4B">
            <w:r>
              <w:rPr>
                <w:color w:val="1F3864"/>
                <w:sz w:val="16"/>
                <w:szCs w:val="16"/>
              </w:rPr>
              <w:t>GI-3: Consult/slide review cases with GI-3 attending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3D530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Sign Out (both fellows)</w:t>
            </w:r>
          </w:p>
          <w:p w14:paraId="06068648" w14:textId="77777777" w:rsidR="00106AE9" w:rsidRDefault="00553F4B">
            <w:r>
              <w:rPr>
                <w:color w:val="1F3864"/>
                <w:sz w:val="16"/>
                <w:szCs w:val="16"/>
              </w:rPr>
              <w:t>GI-2: Mucosal biopsies with GI-2 attending</w:t>
            </w:r>
          </w:p>
          <w:p w14:paraId="435A2497" w14:textId="77777777" w:rsidR="00106AE9" w:rsidRDefault="00553F4B">
            <w:r>
              <w:rPr>
                <w:color w:val="1F3864"/>
                <w:sz w:val="16"/>
                <w:szCs w:val="16"/>
              </w:rPr>
              <w:t>GI-3: Consult/slide review cases with GI-3 attending</w:t>
            </w:r>
          </w:p>
        </w:tc>
      </w:tr>
      <w:tr w:rsidR="00106AE9" w14:paraId="413B7A71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A875A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3:30 PM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18732C7" w14:textId="77777777" w:rsidR="00106AE9" w:rsidRDefault="00106AE9"/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AB3E723" w14:textId="77777777" w:rsidR="00106AE9" w:rsidRDefault="00106AE9"/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2CC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72AD2" w14:textId="77777777" w:rsidR="00106AE9" w:rsidRDefault="00553F4B">
            <w:r>
              <w:rPr>
                <w:b/>
                <w:bCs/>
                <w:color w:val="1F3864"/>
                <w:sz w:val="16"/>
                <w:szCs w:val="16"/>
              </w:rPr>
              <w:t>Transplant Liver Conference</w:t>
            </w:r>
          </w:p>
          <w:p w14:paraId="17F26C7E" w14:textId="77777777" w:rsidR="00106AE9" w:rsidRDefault="00553F4B">
            <w:r>
              <w:rPr>
                <w:color w:val="1F3864"/>
                <w:sz w:val="16"/>
                <w:szCs w:val="16"/>
              </w:rPr>
              <w:t>(3:30 PM)</w:t>
            </w:r>
          </w:p>
          <w:p w14:paraId="4A38EC13" w14:textId="77777777" w:rsidR="00106AE9" w:rsidRDefault="00553F4B">
            <w:r>
              <w:rPr>
                <w:color w:val="1F3864"/>
                <w:sz w:val="16"/>
                <w:szCs w:val="16"/>
              </w:rPr>
              <w:lastRenderedPageBreak/>
              <w:t>GI-3 Fellow presents (rush liver bx cases held for this conference)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C567A1" w14:textId="77777777" w:rsidR="00106AE9" w:rsidRDefault="00106AE9"/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4252CFC" w14:textId="77777777" w:rsidR="00106AE9" w:rsidRDefault="00106AE9"/>
        </w:tc>
      </w:tr>
      <w:tr w:rsidR="00106AE9" w14:paraId="0C5F564A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5120D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4:00– 5:00 PM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23DC4" w14:textId="77777777" w:rsidR="00106AE9" w:rsidRDefault="00553F4B">
            <w:r>
              <w:rPr>
                <w:color w:val="1F3864"/>
                <w:sz w:val="16"/>
                <w:szCs w:val="16"/>
              </w:rPr>
              <w:t>Preview cases for next 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82ECA" w14:textId="77777777" w:rsidR="00106AE9" w:rsidRDefault="00553F4B">
            <w:r>
              <w:rPr>
                <w:color w:val="1F3864"/>
                <w:sz w:val="16"/>
                <w:szCs w:val="16"/>
              </w:rPr>
              <w:t>Preview cases for next 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17EA20" w14:textId="77777777" w:rsidR="00106AE9" w:rsidRDefault="00553F4B">
            <w:r>
              <w:rPr>
                <w:color w:val="1F3864"/>
                <w:sz w:val="16"/>
                <w:szCs w:val="16"/>
              </w:rPr>
              <w:t>Preview cases for next day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7DB94D" w14:textId="77777777" w:rsidR="00106AE9" w:rsidRDefault="00553F4B">
            <w:r>
              <w:rPr>
                <w:color w:val="1F3864"/>
                <w:sz w:val="16"/>
                <w:szCs w:val="16"/>
              </w:rPr>
              <w:t>Preview cases for next day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3A731F" w14:textId="77777777" w:rsidR="00106AE9" w:rsidRDefault="00553F4B">
            <w:r>
              <w:rPr>
                <w:color w:val="1F3864"/>
                <w:sz w:val="16"/>
                <w:szCs w:val="16"/>
              </w:rPr>
              <w:t>Preview cases for next day</w:t>
            </w:r>
          </w:p>
        </w:tc>
      </w:tr>
      <w:tr w:rsidR="00106AE9" w14:paraId="4BB19B15" w14:textId="77777777" w:rsidTr="003F6616">
        <w:tc>
          <w:tcPr>
            <w:tcW w:w="94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7E0942" w14:textId="77777777" w:rsidR="00106AE9" w:rsidRDefault="00553F4B">
            <w:pPr>
              <w:jc w:val="center"/>
            </w:pPr>
            <w:r>
              <w:rPr>
                <w:b/>
                <w:bCs/>
                <w:color w:val="1F3864"/>
                <w:sz w:val="16"/>
                <w:szCs w:val="16"/>
              </w:rPr>
              <w:t>5:00 PM+</w:t>
            </w:r>
          </w:p>
        </w:tc>
        <w:tc>
          <w:tcPr>
            <w:tcW w:w="256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36018B" w14:textId="77777777" w:rsidR="00106AE9" w:rsidRDefault="00553F4B">
            <w:r>
              <w:rPr>
                <w:color w:val="1F3864"/>
                <w:sz w:val="16"/>
                <w:szCs w:val="16"/>
              </w:rPr>
              <w:t>Research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5FFCC" w14:textId="77777777" w:rsidR="00106AE9" w:rsidRDefault="00553F4B">
            <w:r>
              <w:rPr>
                <w:color w:val="1F3864"/>
                <w:sz w:val="16"/>
                <w:szCs w:val="16"/>
              </w:rPr>
              <w:t>Research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307D4" w14:textId="77777777" w:rsidR="00106AE9" w:rsidRDefault="00553F4B">
            <w:r>
              <w:rPr>
                <w:color w:val="1F3864"/>
                <w:sz w:val="16"/>
                <w:szCs w:val="16"/>
              </w:rPr>
              <w:t>Research</w:t>
            </w:r>
          </w:p>
        </w:tc>
        <w:tc>
          <w:tcPr>
            <w:tcW w:w="261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03E3D" w14:textId="77777777" w:rsidR="00106AE9" w:rsidRDefault="00553F4B">
            <w:r>
              <w:rPr>
                <w:color w:val="1F3864"/>
                <w:sz w:val="16"/>
                <w:szCs w:val="16"/>
              </w:rPr>
              <w:t>Research</w:t>
            </w:r>
          </w:p>
        </w:tc>
        <w:tc>
          <w:tcPr>
            <w:tcW w:w="28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0650F" w14:textId="77777777" w:rsidR="00106AE9" w:rsidRDefault="00553F4B">
            <w:r>
              <w:rPr>
                <w:color w:val="1F3864"/>
                <w:sz w:val="16"/>
                <w:szCs w:val="16"/>
              </w:rPr>
              <w:t>Research</w:t>
            </w:r>
          </w:p>
        </w:tc>
      </w:tr>
    </w:tbl>
    <w:p w14:paraId="636DB667" w14:textId="77777777" w:rsidR="00106AE9" w:rsidRDefault="00553F4B">
      <w:pPr>
        <w:spacing w:before="200" w:after="60"/>
      </w:pPr>
      <w:r>
        <w:rPr>
          <w:b/>
          <w:bCs/>
          <w:color w:val="1F3864"/>
          <w:sz w:val="18"/>
          <w:szCs w:val="18"/>
        </w:rPr>
        <w:t>NOTES:</w:t>
      </w:r>
    </w:p>
    <w:p w14:paraId="02FB8455" w14:textId="77777777" w:rsidR="00106AE9" w:rsidRDefault="00553F4B">
      <w:pPr>
        <w:spacing w:after="60"/>
      </w:pPr>
      <w:r>
        <w:rPr>
          <w:color w:val="1F3864"/>
          <w:sz w:val="16"/>
          <w:szCs w:val="16"/>
        </w:rPr>
        <w:t>• FROZEN CALL (Monday only): Fellows alternate weekly — each covers ~2 half-days/month (8:00 AM–12:30 PM). Be at desk in scrubs by 8 AM with frozen pager.</w:t>
      </w:r>
    </w:p>
    <w:p w14:paraId="3F6AD746" w14:textId="77777777" w:rsidR="00106AE9" w:rsidRDefault="00553F4B">
      <w:pPr>
        <w:spacing w:after="60"/>
      </w:pPr>
      <w:r>
        <w:rPr>
          <w:color w:val="1F3864"/>
          <w:sz w:val="16"/>
          <w:szCs w:val="16"/>
        </w:rPr>
        <w:t>• RUSH LIVER BIOPSIES: GI-3 Fellow coordinates same-day reads. Specimen must reach gross room by 12 PM for same-day reporting.</w:t>
      </w:r>
    </w:p>
    <w:p w14:paraId="00D1758F" w14:textId="0EC7F197" w:rsidR="00106AE9" w:rsidRDefault="00553F4B">
      <w:pPr>
        <w:spacing w:after="60"/>
      </w:pPr>
      <w:r>
        <w:rPr>
          <w:color w:val="1F3864"/>
          <w:sz w:val="16"/>
          <w:szCs w:val="16"/>
        </w:rPr>
        <w:t xml:space="preserve">• All </w:t>
      </w:r>
      <w:r w:rsidR="003F6616">
        <w:rPr>
          <w:color w:val="1F3864"/>
          <w:sz w:val="16"/>
          <w:szCs w:val="16"/>
        </w:rPr>
        <w:t>tumor boards/</w:t>
      </w:r>
      <w:r>
        <w:rPr>
          <w:color w:val="1F3864"/>
          <w:sz w:val="16"/>
          <w:szCs w:val="16"/>
        </w:rPr>
        <w:t>conferences are held via Zoom. Conference schedule and Zoom link emailed 2 days prior.</w:t>
      </w:r>
    </w:p>
    <w:p w14:paraId="7E97B108" w14:textId="77777777" w:rsidR="00106AE9" w:rsidRDefault="00553F4B">
      <w:pPr>
        <w:spacing w:after="60"/>
      </w:pPr>
      <w:r>
        <w:rPr>
          <w:color w:val="1F3864"/>
          <w:sz w:val="16"/>
          <w:szCs w:val="16"/>
        </w:rPr>
        <w:t>• Frontier Lecture (last Friday/month, 9:10 AM): GI Pathology Fellow teaches clinical GI fellows. Blue Box (every Friday, 12:30 PM): Each GI Fellow presents ~2 sessions per year.</w:t>
      </w:r>
    </w:p>
    <w:sectPr w:rsidR="00106AE9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F6A0B"/>
    <w:multiLevelType w:val="hybridMultilevel"/>
    <w:tmpl w:val="DEC018D2"/>
    <w:lvl w:ilvl="0" w:tplc="A6F6A114">
      <w:start w:val="1"/>
      <w:numFmt w:val="bullet"/>
      <w:lvlText w:val="●"/>
      <w:lvlJc w:val="left"/>
      <w:pPr>
        <w:ind w:left="720" w:hanging="360"/>
      </w:pPr>
    </w:lvl>
    <w:lvl w:ilvl="1" w:tplc="F214A5AC">
      <w:start w:val="1"/>
      <w:numFmt w:val="bullet"/>
      <w:lvlText w:val="○"/>
      <w:lvlJc w:val="left"/>
      <w:pPr>
        <w:ind w:left="1440" w:hanging="360"/>
      </w:pPr>
    </w:lvl>
    <w:lvl w:ilvl="2" w:tplc="2EC6DFD2">
      <w:start w:val="1"/>
      <w:numFmt w:val="bullet"/>
      <w:lvlText w:val="■"/>
      <w:lvlJc w:val="left"/>
      <w:pPr>
        <w:ind w:left="2160" w:hanging="360"/>
      </w:pPr>
    </w:lvl>
    <w:lvl w:ilvl="3" w:tplc="3AF0638C">
      <w:start w:val="1"/>
      <w:numFmt w:val="bullet"/>
      <w:lvlText w:val="●"/>
      <w:lvlJc w:val="left"/>
      <w:pPr>
        <w:ind w:left="2880" w:hanging="360"/>
      </w:pPr>
    </w:lvl>
    <w:lvl w:ilvl="4" w:tplc="820455B6">
      <w:start w:val="1"/>
      <w:numFmt w:val="bullet"/>
      <w:lvlText w:val="○"/>
      <w:lvlJc w:val="left"/>
      <w:pPr>
        <w:ind w:left="3600" w:hanging="360"/>
      </w:pPr>
    </w:lvl>
    <w:lvl w:ilvl="5" w:tplc="94F6192E">
      <w:start w:val="1"/>
      <w:numFmt w:val="bullet"/>
      <w:lvlText w:val="■"/>
      <w:lvlJc w:val="left"/>
      <w:pPr>
        <w:ind w:left="4320" w:hanging="360"/>
      </w:pPr>
    </w:lvl>
    <w:lvl w:ilvl="6" w:tplc="4586AAA0">
      <w:start w:val="1"/>
      <w:numFmt w:val="bullet"/>
      <w:lvlText w:val="●"/>
      <w:lvlJc w:val="left"/>
      <w:pPr>
        <w:ind w:left="5040" w:hanging="360"/>
      </w:pPr>
    </w:lvl>
    <w:lvl w:ilvl="7" w:tplc="4C3AC3E0">
      <w:start w:val="1"/>
      <w:numFmt w:val="bullet"/>
      <w:lvlText w:val="●"/>
      <w:lvlJc w:val="left"/>
      <w:pPr>
        <w:ind w:left="5760" w:hanging="360"/>
      </w:pPr>
    </w:lvl>
    <w:lvl w:ilvl="8" w:tplc="0374CDC8">
      <w:start w:val="1"/>
      <w:numFmt w:val="bullet"/>
      <w:lvlText w:val="●"/>
      <w:lvlJc w:val="left"/>
      <w:pPr>
        <w:ind w:left="6480" w:hanging="360"/>
      </w:pPr>
    </w:lvl>
  </w:abstractNum>
  <w:num w:numId="1" w16cid:durableId="21471571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E9"/>
    <w:rsid w:val="00106AE9"/>
    <w:rsid w:val="003F6616"/>
    <w:rsid w:val="0051278B"/>
    <w:rsid w:val="00553F4B"/>
    <w:rsid w:val="008E7BA8"/>
    <w:rsid w:val="00950AB0"/>
    <w:rsid w:val="00A00D43"/>
    <w:rsid w:val="00A90405"/>
    <w:rsid w:val="00F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AA5D8"/>
  <w15:docId w15:val="{B09BCC1D-514F-4181-A7CE-2104DB01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16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684</Words>
  <Characters>3904</Characters>
  <Application>Microsoft Office Word</Application>
  <DocSecurity>0</DocSecurity>
  <Lines>32</Lines>
  <Paragraphs>9</Paragraphs>
  <ScaleCrop>false</ScaleCrop>
  <Company>University of Washington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Yongjun Liu</cp:lastModifiedBy>
  <cp:revision>6</cp:revision>
  <dcterms:created xsi:type="dcterms:W3CDTF">2026-03-31T19:26:00Z</dcterms:created>
  <dcterms:modified xsi:type="dcterms:W3CDTF">2026-03-31T22:57:00Z</dcterms:modified>
</cp:coreProperties>
</file>